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589"/>
        <w:gridCol w:w="1934"/>
        <w:gridCol w:w="1578"/>
      </w:tblGrid>
      <w:tr w:rsidR="0087031C" w:rsidRPr="007D3E68" w14:paraId="5F253F12" w14:textId="77777777" w:rsidTr="00320706">
        <w:trPr>
          <w:trHeight w:val="366"/>
        </w:trPr>
        <w:tc>
          <w:tcPr>
            <w:tcW w:w="2939" w:type="pct"/>
            <w:gridSpan w:val="2"/>
            <w:vAlign w:val="center"/>
          </w:tcPr>
          <w:p w14:paraId="23B7514B" w14:textId="77777777" w:rsidR="0087031C" w:rsidRPr="007D3E68" w:rsidRDefault="0087031C" w:rsidP="00320706">
            <w:pPr>
              <w:tabs>
                <w:tab w:val="center" w:pos="4536"/>
                <w:tab w:val="right" w:pos="9072"/>
              </w:tabs>
              <w:spacing w:before="120" w:after="120" w:line="360" w:lineRule="auto"/>
              <w:rPr>
                <w:rFonts w:asciiTheme="majorHAnsi" w:eastAsia="Times New Roman" w:hAnsiTheme="majorHAnsi" w:cs="Arial"/>
                <w:b/>
                <w:sz w:val="28"/>
                <w:szCs w:val="28"/>
                <w:lang w:eastAsia="nb-NO"/>
              </w:rPr>
            </w:pPr>
            <w:r w:rsidRPr="007D3E68">
              <w:rPr>
                <w:rFonts w:asciiTheme="majorHAnsi" w:eastAsia="Times New Roman" w:hAnsiTheme="majorHAnsi" w:cs="Arial"/>
                <w:noProof/>
                <w:sz w:val="28"/>
                <w:szCs w:val="28"/>
                <w:lang w:eastAsia="nb-NO"/>
              </w:rPr>
              <w:drawing>
                <wp:anchor distT="0" distB="0" distL="0" distR="0" simplePos="0" relativeHeight="251659264" behindDoc="0" locked="0" layoutInCell="1" allowOverlap="1" wp14:anchorId="7A1B4A9C" wp14:editId="040A2E33">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E68">
              <w:rPr>
                <w:rFonts w:asciiTheme="majorHAnsi" w:eastAsia="Times New Roman" w:hAnsiTheme="majorHAnsi" w:cs="Arial"/>
                <w:b/>
                <w:sz w:val="28"/>
                <w:szCs w:val="28"/>
                <w:lang w:eastAsia="nb-NO"/>
              </w:rPr>
              <w:t>Møtereferat</w:t>
            </w:r>
            <w:r w:rsidRPr="007D3E68">
              <w:rPr>
                <w:rFonts w:asciiTheme="majorHAnsi" w:eastAsia="Times New Roman" w:hAnsiTheme="majorHAnsi" w:cs="Arial"/>
                <w:sz w:val="28"/>
                <w:szCs w:val="28"/>
                <w:lang w:eastAsia="nb-NO"/>
              </w:rPr>
              <w:t xml:space="preserve"> </w:t>
            </w:r>
            <w:r w:rsidRPr="007D3E68">
              <w:rPr>
                <w:rFonts w:asciiTheme="majorHAnsi" w:eastAsia="Times New Roman" w:hAnsiTheme="majorHAnsi" w:cs="Arial"/>
                <w:b/>
                <w:sz w:val="28"/>
                <w:szCs w:val="28"/>
                <w:lang w:eastAsia="nb-NO"/>
              </w:rPr>
              <w:t>Skogen vel</w:t>
            </w:r>
          </w:p>
        </w:tc>
        <w:tc>
          <w:tcPr>
            <w:tcW w:w="1135" w:type="pct"/>
            <w:vAlign w:val="center"/>
          </w:tcPr>
          <w:p w14:paraId="4AB66969" w14:textId="77777777" w:rsidR="0087031C" w:rsidRPr="007D3E68" w:rsidRDefault="0087031C" w:rsidP="00320706">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Dato</w:t>
            </w:r>
          </w:p>
        </w:tc>
        <w:tc>
          <w:tcPr>
            <w:tcW w:w="926" w:type="pct"/>
            <w:vAlign w:val="center"/>
          </w:tcPr>
          <w:p w14:paraId="52F6BFB4" w14:textId="4AF4BF7D" w:rsidR="0087031C" w:rsidRPr="007D3E68" w:rsidRDefault="0087031C" w:rsidP="00320706">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1</w:t>
            </w:r>
            <w:r>
              <w:rPr>
                <w:rFonts w:asciiTheme="majorHAnsi" w:eastAsia="Times New Roman" w:hAnsiTheme="majorHAnsi" w:cs="Arial"/>
                <w:sz w:val="28"/>
                <w:szCs w:val="28"/>
                <w:lang w:eastAsia="nb-NO"/>
              </w:rPr>
              <w:t>4.06</w:t>
            </w:r>
            <w:r w:rsidRPr="007D3E68">
              <w:rPr>
                <w:rFonts w:asciiTheme="majorHAnsi" w:eastAsia="Times New Roman" w:hAnsiTheme="majorHAnsi" w:cs="Arial"/>
                <w:sz w:val="28"/>
                <w:szCs w:val="28"/>
                <w:lang w:eastAsia="nb-NO"/>
              </w:rPr>
              <w:t>.2</w:t>
            </w:r>
            <w:r>
              <w:rPr>
                <w:rFonts w:asciiTheme="majorHAnsi" w:eastAsia="Times New Roman" w:hAnsiTheme="majorHAnsi" w:cs="Arial"/>
                <w:sz w:val="28"/>
                <w:szCs w:val="28"/>
                <w:lang w:eastAsia="nb-NO"/>
              </w:rPr>
              <w:t>3</w:t>
            </w:r>
          </w:p>
        </w:tc>
      </w:tr>
      <w:tr w:rsidR="0087031C" w:rsidRPr="007D3E68" w14:paraId="45AE1A18" w14:textId="77777777" w:rsidTr="00320706">
        <w:trPr>
          <w:trHeight w:val="435"/>
        </w:trPr>
        <w:tc>
          <w:tcPr>
            <w:tcW w:w="833" w:type="pct"/>
          </w:tcPr>
          <w:p w14:paraId="32F177D9"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Til stede:</w:t>
            </w:r>
          </w:p>
        </w:tc>
        <w:tc>
          <w:tcPr>
            <w:tcW w:w="2106" w:type="pct"/>
            <w:vAlign w:val="center"/>
          </w:tcPr>
          <w:p w14:paraId="748F7F4B"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val="de-DE" w:eastAsia="nb-NO"/>
              </w:rPr>
            </w:pPr>
            <w:r>
              <w:rPr>
                <w:rFonts w:asciiTheme="majorHAnsi" w:eastAsia="Times New Roman" w:hAnsiTheme="majorHAnsi" w:cs="Arial"/>
                <w:sz w:val="28"/>
                <w:szCs w:val="28"/>
                <w:lang w:val="de-DE" w:eastAsia="nb-NO"/>
              </w:rPr>
              <w:t>Grend 2: Harald Østlund</w:t>
            </w:r>
          </w:p>
          <w:p w14:paraId="40135AAE" w14:textId="7DB40390"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val="de-DE" w:eastAsia="nb-NO"/>
              </w:rPr>
            </w:pPr>
            <w:r w:rsidRPr="007D3E68">
              <w:rPr>
                <w:rFonts w:asciiTheme="majorHAnsi" w:eastAsia="Times New Roman" w:hAnsiTheme="majorHAnsi" w:cs="Arial"/>
                <w:sz w:val="28"/>
                <w:szCs w:val="28"/>
                <w:lang w:val="de-DE" w:eastAsia="nb-NO"/>
              </w:rPr>
              <w:t xml:space="preserve">Grend 3: </w:t>
            </w:r>
            <w:r>
              <w:rPr>
                <w:rFonts w:asciiTheme="majorHAnsi" w:eastAsia="Times New Roman" w:hAnsiTheme="majorHAnsi" w:cs="Arial"/>
                <w:sz w:val="28"/>
                <w:szCs w:val="28"/>
                <w:lang w:val="de-DE" w:eastAsia="nb-NO"/>
              </w:rPr>
              <w:t>Vigdis Kristensen og vara Johan Rahm</w:t>
            </w:r>
          </w:p>
          <w:p w14:paraId="418A978F"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val="de-DE" w:eastAsia="nb-NO"/>
              </w:rPr>
            </w:pPr>
            <w:r w:rsidRPr="007D3E68">
              <w:rPr>
                <w:rFonts w:asciiTheme="majorHAnsi" w:eastAsia="Times New Roman" w:hAnsiTheme="majorHAnsi" w:cs="Arial"/>
                <w:sz w:val="28"/>
                <w:szCs w:val="28"/>
                <w:lang w:val="de-DE" w:eastAsia="nb-NO"/>
              </w:rPr>
              <w:t xml:space="preserve">Grend 4: </w:t>
            </w:r>
            <w:r w:rsidRPr="007D3E68">
              <w:rPr>
                <w:rFonts w:asciiTheme="majorHAnsi" w:eastAsia="Times New Roman" w:hAnsiTheme="majorHAnsi" w:cs="Arial"/>
                <w:sz w:val="28"/>
                <w:szCs w:val="28"/>
                <w:lang w:eastAsia="nb-NO"/>
              </w:rPr>
              <w:t xml:space="preserve">Thomas Hafsengen  </w:t>
            </w:r>
          </w:p>
          <w:p w14:paraId="7CE51453" w14:textId="77777777" w:rsidR="0087031C"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val="de-DE" w:eastAsia="nb-NO"/>
              </w:rPr>
              <w:t>Grend 5: Eva Røine</w:t>
            </w:r>
            <w:r w:rsidRPr="007D3E68">
              <w:rPr>
                <w:rFonts w:asciiTheme="majorHAnsi" w:eastAsia="Times New Roman" w:hAnsiTheme="majorHAnsi" w:cs="Arial"/>
                <w:sz w:val="28"/>
                <w:szCs w:val="28"/>
                <w:lang w:eastAsia="nb-NO"/>
              </w:rPr>
              <w:t xml:space="preserve"> </w:t>
            </w:r>
          </w:p>
          <w:p w14:paraId="6F3B4418" w14:textId="43AC7E35" w:rsidR="0087031C"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87031C">
              <w:rPr>
                <w:rFonts w:asciiTheme="majorHAnsi" w:eastAsia="Times New Roman" w:hAnsiTheme="majorHAnsi" w:cs="Arial"/>
                <w:sz w:val="28"/>
                <w:szCs w:val="28"/>
                <w:lang w:eastAsia="nb-NO"/>
              </w:rPr>
              <w:t>Grend 6: Simen Nørstebø</w:t>
            </w:r>
          </w:p>
          <w:p w14:paraId="7B49AA03" w14:textId="77777777" w:rsidR="0087031C"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Leder: Bjørn Louis Nygaard</w:t>
            </w:r>
          </w:p>
          <w:p w14:paraId="71CD225B"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Sekretær: Malin Nymoen</w:t>
            </w:r>
          </w:p>
        </w:tc>
        <w:tc>
          <w:tcPr>
            <w:tcW w:w="1135" w:type="pct"/>
            <w:vAlign w:val="center"/>
          </w:tcPr>
          <w:p w14:paraId="65ABE728"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 xml:space="preserve">Neste møte: </w:t>
            </w:r>
          </w:p>
          <w:p w14:paraId="0ECFCB2B"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p>
        </w:tc>
        <w:tc>
          <w:tcPr>
            <w:tcW w:w="926" w:type="pct"/>
            <w:vAlign w:val="center"/>
          </w:tcPr>
          <w:p w14:paraId="54B1D7BC" w14:textId="71C97503" w:rsidR="0087031C" w:rsidRPr="007D3E68" w:rsidRDefault="0087031C" w:rsidP="00320706">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 xml:space="preserve">August </w:t>
            </w:r>
          </w:p>
        </w:tc>
      </w:tr>
      <w:tr w:rsidR="0087031C" w:rsidRPr="007D3E68" w14:paraId="58779D65" w14:textId="77777777" w:rsidTr="00320706">
        <w:trPr>
          <w:trHeight w:val="377"/>
        </w:trPr>
        <w:tc>
          <w:tcPr>
            <w:tcW w:w="833" w:type="pct"/>
          </w:tcPr>
          <w:p w14:paraId="432BD98B"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Forfall:</w:t>
            </w:r>
          </w:p>
        </w:tc>
        <w:tc>
          <w:tcPr>
            <w:tcW w:w="2106" w:type="pct"/>
            <w:vAlign w:val="center"/>
          </w:tcPr>
          <w:p w14:paraId="044586A3" w14:textId="77777777" w:rsidR="0087031C" w:rsidRDefault="0087031C" w:rsidP="00320706">
            <w:pPr>
              <w:tabs>
                <w:tab w:val="center" w:pos="4536"/>
                <w:tab w:val="right" w:pos="9072"/>
              </w:tabs>
              <w:spacing w:after="0" w:line="360" w:lineRule="auto"/>
              <w:rPr>
                <w:rFonts w:asciiTheme="majorHAnsi" w:eastAsia="Times New Roman" w:hAnsiTheme="majorHAnsi" w:cs="Arial"/>
                <w:sz w:val="28"/>
                <w:szCs w:val="28"/>
                <w:lang w:val="de-DE" w:eastAsia="nb-NO"/>
              </w:rPr>
            </w:pPr>
            <w:r w:rsidRPr="007D3E68">
              <w:rPr>
                <w:rFonts w:asciiTheme="majorHAnsi" w:eastAsia="Times New Roman" w:hAnsiTheme="majorHAnsi" w:cs="Arial"/>
                <w:sz w:val="28"/>
                <w:szCs w:val="28"/>
                <w:lang w:val="de-DE" w:eastAsia="nb-NO"/>
              </w:rPr>
              <w:t>Grend 1: Ketil N. Lillevik</w:t>
            </w:r>
          </w:p>
          <w:p w14:paraId="21A35C97" w14:textId="1B0A3042" w:rsidR="0087031C" w:rsidRPr="007D3E68" w:rsidRDefault="0087031C" w:rsidP="0087031C">
            <w:pPr>
              <w:tabs>
                <w:tab w:val="center" w:pos="4536"/>
                <w:tab w:val="right" w:pos="9072"/>
              </w:tabs>
              <w:spacing w:after="0" w:line="360" w:lineRule="auto"/>
              <w:rPr>
                <w:rFonts w:asciiTheme="majorHAnsi" w:eastAsia="Times New Roman" w:hAnsiTheme="majorHAnsi" w:cs="Arial"/>
                <w:sz w:val="28"/>
                <w:szCs w:val="28"/>
                <w:lang w:eastAsia="nb-NO"/>
              </w:rPr>
            </w:pPr>
            <w:r w:rsidRPr="0087031C">
              <w:rPr>
                <w:rFonts w:asciiTheme="majorHAnsi" w:eastAsia="Times New Roman" w:hAnsiTheme="majorHAnsi" w:cs="Arial"/>
                <w:sz w:val="28"/>
                <w:szCs w:val="28"/>
                <w:lang w:eastAsia="nb-NO"/>
              </w:rPr>
              <w:t>Kasserer: Hilde Sagnes</w:t>
            </w:r>
          </w:p>
        </w:tc>
        <w:tc>
          <w:tcPr>
            <w:tcW w:w="1135" w:type="pct"/>
            <w:vAlign w:val="center"/>
          </w:tcPr>
          <w:p w14:paraId="1323C548"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Referent:</w:t>
            </w:r>
          </w:p>
        </w:tc>
        <w:tc>
          <w:tcPr>
            <w:tcW w:w="926" w:type="pct"/>
            <w:vAlign w:val="center"/>
          </w:tcPr>
          <w:p w14:paraId="5E540604" w14:textId="77777777" w:rsidR="0087031C" w:rsidRPr="007D3E68" w:rsidRDefault="0087031C" w:rsidP="00320706">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Malin Nymoen</w:t>
            </w:r>
          </w:p>
        </w:tc>
      </w:tr>
    </w:tbl>
    <w:p w14:paraId="7FDE12A4" w14:textId="77777777" w:rsidR="0087031C" w:rsidRDefault="0087031C" w:rsidP="0087031C"/>
    <w:p w14:paraId="057E0D73" w14:textId="77777777" w:rsidR="0087031C" w:rsidRDefault="0087031C" w:rsidP="0087031C"/>
    <w:p w14:paraId="7D951897" w14:textId="76054211" w:rsidR="008331EB" w:rsidRDefault="0087031C" w:rsidP="0087031C">
      <w:pPr>
        <w:rPr>
          <w:rFonts w:ascii="Arial" w:hAnsi="Arial" w:cs="Arial"/>
          <w:sz w:val="24"/>
          <w:szCs w:val="24"/>
        </w:rPr>
      </w:pPr>
      <w:r>
        <w:rPr>
          <w:rFonts w:ascii="Arial" w:hAnsi="Arial" w:cs="Arial"/>
          <w:b/>
          <w:bCs/>
          <w:sz w:val="24"/>
          <w:szCs w:val="24"/>
          <w:u w:val="single"/>
        </w:rPr>
        <w:t xml:space="preserve">Agenda </w:t>
      </w:r>
    </w:p>
    <w:p w14:paraId="559E7B22" w14:textId="043C4BB1" w:rsidR="0087031C" w:rsidRDefault="0087031C" w:rsidP="0087031C">
      <w:pPr>
        <w:pStyle w:val="Listeavsnitt"/>
        <w:numPr>
          <w:ilvl w:val="0"/>
          <w:numId w:val="2"/>
        </w:numPr>
        <w:rPr>
          <w:rFonts w:ascii="Arial" w:hAnsi="Arial" w:cs="Arial"/>
          <w:sz w:val="24"/>
          <w:szCs w:val="24"/>
        </w:rPr>
      </w:pPr>
      <w:r>
        <w:rPr>
          <w:rFonts w:ascii="Arial" w:hAnsi="Arial" w:cs="Arial"/>
          <w:sz w:val="24"/>
          <w:szCs w:val="24"/>
        </w:rPr>
        <w:t xml:space="preserve">Ladestasjon </w:t>
      </w:r>
    </w:p>
    <w:p w14:paraId="16EC7816" w14:textId="47CC2C50" w:rsidR="0087031C" w:rsidRDefault="0087031C" w:rsidP="0087031C">
      <w:pPr>
        <w:pStyle w:val="Listeavsnitt"/>
        <w:numPr>
          <w:ilvl w:val="0"/>
          <w:numId w:val="2"/>
        </w:numPr>
        <w:rPr>
          <w:rFonts w:ascii="Arial" w:hAnsi="Arial" w:cs="Arial"/>
          <w:sz w:val="24"/>
          <w:szCs w:val="24"/>
        </w:rPr>
      </w:pPr>
      <w:r>
        <w:rPr>
          <w:rFonts w:ascii="Arial" w:hAnsi="Arial" w:cs="Arial"/>
          <w:sz w:val="24"/>
          <w:szCs w:val="24"/>
        </w:rPr>
        <w:t xml:space="preserve">Movar </w:t>
      </w:r>
    </w:p>
    <w:p w14:paraId="14AF437A" w14:textId="7E5804C2" w:rsidR="0087031C" w:rsidRDefault="0087031C" w:rsidP="0087031C">
      <w:pPr>
        <w:pStyle w:val="Listeavsnitt"/>
        <w:numPr>
          <w:ilvl w:val="0"/>
          <w:numId w:val="2"/>
        </w:numPr>
        <w:rPr>
          <w:rFonts w:ascii="Arial" w:hAnsi="Arial" w:cs="Arial"/>
          <w:sz w:val="24"/>
          <w:szCs w:val="24"/>
        </w:rPr>
      </w:pPr>
      <w:r>
        <w:rPr>
          <w:rFonts w:ascii="Arial" w:hAnsi="Arial" w:cs="Arial"/>
          <w:sz w:val="24"/>
          <w:szCs w:val="24"/>
        </w:rPr>
        <w:t xml:space="preserve">Fellesaral </w:t>
      </w:r>
    </w:p>
    <w:p w14:paraId="0162357A" w14:textId="60314540" w:rsidR="00645CA4" w:rsidRPr="00645CA4" w:rsidRDefault="00645CA4" w:rsidP="00645CA4">
      <w:pPr>
        <w:pStyle w:val="Listeavsnitt"/>
        <w:numPr>
          <w:ilvl w:val="0"/>
          <w:numId w:val="2"/>
        </w:numPr>
        <w:rPr>
          <w:rFonts w:ascii="Arial" w:hAnsi="Arial" w:cs="Arial"/>
          <w:sz w:val="24"/>
          <w:szCs w:val="24"/>
        </w:rPr>
      </w:pPr>
      <w:r w:rsidRPr="00645CA4">
        <w:rPr>
          <w:rFonts w:ascii="Arial" w:hAnsi="Arial" w:cs="Arial"/>
          <w:sz w:val="24"/>
          <w:szCs w:val="24"/>
        </w:rPr>
        <w:t xml:space="preserve">Garasjeanlegg </w:t>
      </w:r>
    </w:p>
    <w:p w14:paraId="60F9E0AA" w14:textId="58F794D9" w:rsidR="0087031C" w:rsidRDefault="0087031C" w:rsidP="0087031C">
      <w:pPr>
        <w:pStyle w:val="Listeavsnitt"/>
        <w:numPr>
          <w:ilvl w:val="0"/>
          <w:numId w:val="2"/>
        </w:numPr>
        <w:rPr>
          <w:rFonts w:ascii="Arial" w:hAnsi="Arial" w:cs="Arial"/>
          <w:sz w:val="24"/>
          <w:szCs w:val="24"/>
        </w:rPr>
      </w:pPr>
      <w:r>
        <w:rPr>
          <w:rFonts w:ascii="Arial" w:hAnsi="Arial" w:cs="Arial"/>
          <w:sz w:val="24"/>
          <w:szCs w:val="24"/>
        </w:rPr>
        <w:t xml:space="preserve">Oppdatering etter dugnad </w:t>
      </w:r>
    </w:p>
    <w:p w14:paraId="4C6D14B6" w14:textId="77777777" w:rsidR="0087031C" w:rsidRDefault="0087031C" w:rsidP="0087031C">
      <w:pPr>
        <w:rPr>
          <w:rFonts w:ascii="Arial" w:hAnsi="Arial" w:cs="Arial"/>
          <w:sz w:val="24"/>
          <w:szCs w:val="24"/>
        </w:rPr>
      </w:pPr>
    </w:p>
    <w:p w14:paraId="00ACF8D5" w14:textId="697CFB55" w:rsidR="0087031C" w:rsidRDefault="0087031C" w:rsidP="0087031C">
      <w:pPr>
        <w:rPr>
          <w:rFonts w:ascii="Arial" w:hAnsi="Arial" w:cs="Arial"/>
          <w:sz w:val="24"/>
          <w:szCs w:val="24"/>
          <w:u w:val="single"/>
        </w:rPr>
      </w:pPr>
      <w:r>
        <w:rPr>
          <w:rFonts w:ascii="Arial" w:hAnsi="Arial" w:cs="Arial"/>
          <w:sz w:val="24"/>
          <w:szCs w:val="24"/>
          <w:u w:val="single"/>
        </w:rPr>
        <w:t xml:space="preserve">Ladestasjoner: </w:t>
      </w:r>
    </w:p>
    <w:p w14:paraId="21A0020C" w14:textId="43877882" w:rsidR="0087031C" w:rsidRDefault="0087031C" w:rsidP="0087031C">
      <w:pPr>
        <w:rPr>
          <w:rFonts w:ascii="Arial" w:hAnsi="Arial" w:cs="Arial"/>
          <w:sz w:val="24"/>
          <w:szCs w:val="24"/>
        </w:rPr>
      </w:pPr>
      <w:r>
        <w:rPr>
          <w:rFonts w:ascii="Arial" w:hAnsi="Arial" w:cs="Arial"/>
          <w:sz w:val="24"/>
          <w:szCs w:val="24"/>
        </w:rPr>
        <w:t>Velet har mottatt nytt tilbud på ladestasjoner til fellesparkeringene i de ulike grendene. Dette anlegget kan benyttes med nåværende strømanlegg ved hjelp av et fordelingssystem. Dermed blir det ikke større belastning og kan dermed også settes opp i nåværende garasjeanlegg</w:t>
      </w:r>
      <w:r w:rsidR="00846E43">
        <w:rPr>
          <w:rFonts w:ascii="Arial" w:hAnsi="Arial" w:cs="Arial"/>
          <w:sz w:val="24"/>
          <w:szCs w:val="24"/>
        </w:rPr>
        <w:t>.</w:t>
      </w:r>
      <w:r w:rsidR="00E90F07">
        <w:rPr>
          <w:rFonts w:ascii="Arial" w:hAnsi="Arial" w:cs="Arial"/>
          <w:sz w:val="24"/>
          <w:szCs w:val="24"/>
        </w:rPr>
        <w:t xml:space="preserve"> </w:t>
      </w:r>
    </w:p>
    <w:p w14:paraId="5164ADBD" w14:textId="1AF6D10A" w:rsidR="00E90F07" w:rsidRPr="00E90F07" w:rsidRDefault="00E90F07" w:rsidP="0087031C">
      <w:pPr>
        <w:rPr>
          <w:rFonts w:ascii="Arial" w:hAnsi="Arial" w:cs="Arial"/>
          <w:b/>
          <w:bCs/>
          <w:sz w:val="24"/>
          <w:szCs w:val="24"/>
          <w:u w:val="single"/>
        </w:rPr>
      </w:pPr>
      <w:r w:rsidRPr="00E90F07">
        <w:rPr>
          <w:rFonts w:ascii="Arial" w:hAnsi="Arial" w:cs="Arial"/>
          <w:b/>
          <w:bCs/>
          <w:sz w:val="24"/>
          <w:szCs w:val="24"/>
          <w:u w:val="single"/>
        </w:rPr>
        <w:t>Tilbud, forklaring, lenker og bilder ligger vedlagt på siste side av referatet</w:t>
      </w:r>
    </w:p>
    <w:p w14:paraId="07E634EE" w14:textId="77777777" w:rsidR="00846E43" w:rsidRDefault="00846E43" w:rsidP="0087031C">
      <w:pPr>
        <w:rPr>
          <w:rFonts w:ascii="Arial" w:hAnsi="Arial" w:cs="Arial"/>
          <w:sz w:val="24"/>
          <w:szCs w:val="24"/>
        </w:rPr>
      </w:pPr>
    </w:p>
    <w:p w14:paraId="1FBBAE74" w14:textId="7468D48A" w:rsidR="00846E43" w:rsidRDefault="00846E43" w:rsidP="0087031C">
      <w:pPr>
        <w:rPr>
          <w:rFonts w:ascii="Arial" w:hAnsi="Arial" w:cs="Arial"/>
          <w:sz w:val="24"/>
          <w:szCs w:val="24"/>
          <w:u w:val="single"/>
        </w:rPr>
      </w:pPr>
      <w:r>
        <w:rPr>
          <w:rFonts w:ascii="Arial" w:hAnsi="Arial" w:cs="Arial"/>
          <w:sz w:val="24"/>
          <w:szCs w:val="24"/>
          <w:u w:val="single"/>
        </w:rPr>
        <w:t xml:space="preserve">Movar: </w:t>
      </w:r>
    </w:p>
    <w:p w14:paraId="2DD774E9" w14:textId="47F31ECA" w:rsidR="00846E43" w:rsidRDefault="00846E43" w:rsidP="00846E43">
      <w:pPr>
        <w:spacing w:line="240" w:lineRule="auto"/>
        <w:rPr>
          <w:rFonts w:ascii="Arial" w:hAnsi="Arial" w:cs="Arial"/>
          <w:sz w:val="24"/>
          <w:szCs w:val="24"/>
        </w:rPr>
      </w:pPr>
      <w:r>
        <w:rPr>
          <w:rFonts w:ascii="Arial" w:hAnsi="Arial" w:cs="Arial"/>
          <w:sz w:val="24"/>
          <w:szCs w:val="24"/>
        </w:rPr>
        <w:t>Movar har besluttet felles søppelhåndtering. De som «nekter» vil få påslag på 1000kr pr. mnd for privat håndtering. Jomfru Winthers vei (grend 1) er igangsatt.</w:t>
      </w:r>
    </w:p>
    <w:p w14:paraId="3F67961A" w14:textId="21D10CC9" w:rsidR="00846E43" w:rsidRDefault="00846E43" w:rsidP="00846E43">
      <w:pPr>
        <w:spacing w:line="240" w:lineRule="auto"/>
        <w:rPr>
          <w:rFonts w:ascii="Arial" w:hAnsi="Arial" w:cs="Arial"/>
          <w:sz w:val="24"/>
          <w:szCs w:val="24"/>
        </w:rPr>
      </w:pPr>
      <w:r>
        <w:rPr>
          <w:rFonts w:ascii="Arial" w:hAnsi="Arial" w:cs="Arial"/>
          <w:sz w:val="24"/>
          <w:szCs w:val="24"/>
        </w:rPr>
        <w:t xml:space="preserve">Andre grender står for tur og berørte boenheter vil kontaktes direkte av Movar, etter det vi har fått opplyst. De som følger den felles løsningen vil få reduksjon i sin avgift. </w:t>
      </w:r>
    </w:p>
    <w:p w14:paraId="2D1D6132" w14:textId="78F7E0C4" w:rsidR="00846E43" w:rsidRDefault="00846E43" w:rsidP="00846E43">
      <w:pPr>
        <w:spacing w:line="240" w:lineRule="auto"/>
        <w:rPr>
          <w:rFonts w:ascii="Arial" w:hAnsi="Arial" w:cs="Arial"/>
          <w:sz w:val="24"/>
          <w:szCs w:val="24"/>
        </w:rPr>
      </w:pPr>
      <w:r>
        <w:rPr>
          <w:rFonts w:ascii="Arial" w:hAnsi="Arial" w:cs="Arial"/>
          <w:sz w:val="24"/>
          <w:szCs w:val="24"/>
        </w:rPr>
        <w:lastRenderedPageBreak/>
        <w:t xml:space="preserve">Velet har ingen autorisasjon tilinnsigelser på dette. Vi har nektet oppsett av store avfallskasser på våre tomter der vi ser vi av nødvendigheter må ha plassen selv. </w:t>
      </w:r>
    </w:p>
    <w:p w14:paraId="44411B4F" w14:textId="77777777" w:rsidR="00DB1011" w:rsidRDefault="00DB1011" w:rsidP="00846E43">
      <w:pPr>
        <w:spacing w:line="240" w:lineRule="auto"/>
        <w:rPr>
          <w:rFonts w:ascii="Arial" w:hAnsi="Arial" w:cs="Arial"/>
          <w:sz w:val="24"/>
          <w:szCs w:val="24"/>
        </w:rPr>
      </w:pPr>
    </w:p>
    <w:p w14:paraId="68D9933A" w14:textId="62B4AAFA" w:rsidR="00DB1011" w:rsidRDefault="00DB1011" w:rsidP="00846E43">
      <w:pPr>
        <w:spacing w:line="240" w:lineRule="auto"/>
        <w:rPr>
          <w:rFonts w:ascii="Arial" w:hAnsi="Arial" w:cs="Arial"/>
          <w:sz w:val="24"/>
          <w:szCs w:val="24"/>
        </w:rPr>
      </w:pPr>
      <w:r>
        <w:rPr>
          <w:rFonts w:ascii="Arial" w:hAnsi="Arial" w:cs="Arial"/>
          <w:sz w:val="24"/>
          <w:szCs w:val="24"/>
          <w:u w:val="single"/>
        </w:rPr>
        <w:t>Fellesareal:</w:t>
      </w:r>
    </w:p>
    <w:p w14:paraId="5779B8D9" w14:textId="77777777" w:rsidR="00DB1011" w:rsidRDefault="00DB1011" w:rsidP="00846E43">
      <w:pPr>
        <w:spacing w:line="240" w:lineRule="auto"/>
        <w:rPr>
          <w:rFonts w:ascii="Arial" w:hAnsi="Arial" w:cs="Arial"/>
          <w:sz w:val="24"/>
          <w:szCs w:val="24"/>
        </w:rPr>
      </w:pPr>
      <w:r>
        <w:rPr>
          <w:rFonts w:ascii="Arial" w:hAnsi="Arial" w:cs="Arial"/>
          <w:sz w:val="24"/>
          <w:szCs w:val="24"/>
        </w:rPr>
        <w:t>Grunnet misbruk av gang- og sykkelveien mellom gamle Pepperstad Bhg og Sophies vei, er det besluttet å sette opp bom. Dette er IKKE en alternativ kjørerute, men en vei for myke trafikanter og det er derfor den måkes på vinterstid. Bom er i bestilling.</w:t>
      </w:r>
    </w:p>
    <w:p w14:paraId="5272F929" w14:textId="77777777" w:rsidR="00DB1011" w:rsidRDefault="00DB1011" w:rsidP="00846E43">
      <w:pPr>
        <w:spacing w:line="240" w:lineRule="auto"/>
        <w:rPr>
          <w:rFonts w:ascii="Arial" w:hAnsi="Arial" w:cs="Arial"/>
          <w:sz w:val="24"/>
          <w:szCs w:val="24"/>
        </w:rPr>
      </w:pPr>
      <w:r>
        <w:rPr>
          <w:rFonts w:ascii="Arial" w:hAnsi="Arial" w:cs="Arial"/>
          <w:sz w:val="24"/>
          <w:szCs w:val="24"/>
        </w:rPr>
        <w:t>Det er ytret ønske om å oppdatere og synliggjøre et felles skriftlig reglement for velets fellesarealer, da det rapporteres om utnyttelse til fordelaktig privat bruk. Det ferdigstilte reglementet vil legges ut på velets sider.</w:t>
      </w:r>
    </w:p>
    <w:p w14:paraId="2B7E3B33" w14:textId="77777777" w:rsidR="00DB1011" w:rsidRDefault="00DB1011" w:rsidP="00846E43">
      <w:pPr>
        <w:spacing w:line="240" w:lineRule="auto"/>
        <w:rPr>
          <w:rFonts w:ascii="Arial" w:hAnsi="Arial" w:cs="Arial"/>
          <w:sz w:val="24"/>
          <w:szCs w:val="24"/>
        </w:rPr>
      </w:pPr>
    </w:p>
    <w:p w14:paraId="2991EF0D" w14:textId="77777777" w:rsidR="00791291" w:rsidRDefault="00791291" w:rsidP="00846E43">
      <w:pPr>
        <w:spacing w:line="240" w:lineRule="auto"/>
        <w:rPr>
          <w:rFonts w:ascii="Arial" w:hAnsi="Arial" w:cs="Arial"/>
          <w:sz w:val="24"/>
          <w:szCs w:val="24"/>
        </w:rPr>
      </w:pPr>
      <w:r>
        <w:rPr>
          <w:rFonts w:ascii="Arial" w:hAnsi="Arial" w:cs="Arial"/>
          <w:sz w:val="24"/>
          <w:szCs w:val="24"/>
          <w:u w:val="single"/>
        </w:rPr>
        <w:t xml:space="preserve">Garasjeanlegg: </w:t>
      </w:r>
    </w:p>
    <w:p w14:paraId="300F7C5F" w14:textId="639201D8" w:rsidR="00DB1011" w:rsidRDefault="00791291" w:rsidP="00846E43">
      <w:pPr>
        <w:spacing w:line="240" w:lineRule="auto"/>
        <w:rPr>
          <w:rFonts w:ascii="Arial" w:hAnsi="Arial" w:cs="Arial"/>
          <w:sz w:val="24"/>
          <w:szCs w:val="24"/>
        </w:rPr>
      </w:pPr>
      <w:r>
        <w:rPr>
          <w:rFonts w:ascii="Arial" w:hAnsi="Arial" w:cs="Arial"/>
          <w:sz w:val="24"/>
          <w:szCs w:val="24"/>
        </w:rPr>
        <w:t xml:space="preserve">Det er ventet i det lengste med å legge ut referat fra siste styremøte i håp om å kunne dele nyheter om salg av tomt til fordel for oppgradering av garansjeanleggene våre. Foreløpig har vi ikke mottatt svar og maling/beising og eventuelle oppgraderinger er satt til sent august, begynnelsen av september. </w:t>
      </w:r>
    </w:p>
    <w:p w14:paraId="6B188822" w14:textId="77777777" w:rsidR="00791291" w:rsidRDefault="00791291" w:rsidP="00846E43">
      <w:pPr>
        <w:spacing w:line="240" w:lineRule="auto"/>
        <w:rPr>
          <w:rFonts w:ascii="Arial" w:hAnsi="Arial" w:cs="Arial"/>
          <w:sz w:val="24"/>
          <w:szCs w:val="24"/>
        </w:rPr>
      </w:pPr>
    </w:p>
    <w:p w14:paraId="47634233" w14:textId="4A7279CA" w:rsidR="00791291" w:rsidRDefault="00791291" w:rsidP="00846E43">
      <w:pPr>
        <w:spacing w:line="240" w:lineRule="auto"/>
        <w:rPr>
          <w:rFonts w:ascii="Arial" w:hAnsi="Arial" w:cs="Arial"/>
          <w:sz w:val="24"/>
          <w:szCs w:val="24"/>
        </w:rPr>
      </w:pPr>
      <w:r>
        <w:rPr>
          <w:rFonts w:ascii="Arial" w:hAnsi="Arial" w:cs="Arial"/>
          <w:sz w:val="24"/>
          <w:szCs w:val="24"/>
          <w:u w:val="single"/>
        </w:rPr>
        <w:t xml:space="preserve">Oppdatering og tilbakemelding fra dugnad: </w:t>
      </w:r>
    </w:p>
    <w:p w14:paraId="1E02C6B8" w14:textId="5F88AF4A" w:rsidR="00791291" w:rsidRDefault="00791291" w:rsidP="00846E43">
      <w:pPr>
        <w:spacing w:line="240" w:lineRule="auto"/>
        <w:rPr>
          <w:rFonts w:ascii="Arial" w:hAnsi="Arial" w:cs="Arial"/>
          <w:sz w:val="24"/>
          <w:szCs w:val="24"/>
        </w:rPr>
      </w:pPr>
      <w:r>
        <w:rPr>
          <w:rFonts w:ascii="Arial" w:hAnsi="Arial" w:cs="Arial"/>
          <w:sz w:val="24"/>
          <w:szCs w:val="24"/>
        </w:rPr>
        <w:t>Grend 1: dugnad gikk som planlagt.</w:t>
      </w:r>
    </w:p>
    <w:p w14:paraId="7F3B2824" w14:textId="787EC4E2" w:rsidR="00791291" w:rsidRDefault="00791291" w:rsidP="00846E43">
      <w:pPr>
        <w:spacing w:line="240" w:lineRule="auto"/>
        <w:rPr>
          <w:rFonts w:ascii="Arial" w:hAnsi="Arial" w:cs="Arial"/>
          <w:sz w:val="24"/>
          <w:szCs w:val="24"/>
        </w:rPr>
      </w:pPr>
      <w:r>
        <w:rPr>
          <w:rFonts w:ascii="Arial" w:hAnsi="Arial" w:cs="Arial"/>
          <w:sz w:val="24"/>
          <w:szCs w:val="24"/>
        </w:rPr>
        <w:t>Grend 2: trær felt, dugnad fikk litt kort varsel, så mulig det må litt til i august/september sammen med garasjene.</w:t>
      </w:r>
    </w:p>
    <w:p w14:paraId="5F715EF2" w14:textId="511A59EF" w:rsidR="00791291" w:rsidRDefault="00791291" w:rsidP="00846E43">
      <w:pPr>
        <w:spacing w:line="240" w:lineRule="auto"/>
        <w:rPr>
          <w:rFonts w:ascii="Arial" w:hAnsi="Arial" w:cs="Arial"/>
          <w:sz w:val="24"/>
          <w:szCs w:val="24"/>
        </w:rPr>
      </w:pPr>
      <w:r>
        <w:rPr>
          <w:rFonts w:ascii="Arial" w:hAnsi="Arial" w:cs="Arial"/>
          <w:sz w:val="24"/>
          <w:szCs w:val="24"/>
        </w:rPr>
        <w:t xml:space="preserve">Grend 3: Dugnad i 2 dager med tilfredsstillende resultat. Tilbakemeldinger til grenda om påtagende trafikk i fellesområdet (nevnt over). </w:t>
      </w:r>
    </w:p>
    <w:p w14:paraId="3F0D1C11" w14:textId="49524436" w:rsidR="00791291" w:rsidRDefault="00791291" w:rsidP="00846E43">
      <w:pPr>
        <w:spacing w:line="240" w:lineRule="auto"/>
        <w:rPr>
          <w:rFonts w:ascii="Arial" w:hAnsi="Arial" w:cs="Arial"/>
          <w:sz w:val="24"/>
          <w:szCs w:val="24"/>
        </w:rPr>
      </w:pPr>
      <w:r>
        <w:rPr>
          <w:rFonts w:ascii="Arial" w:hAnsi="Arial" w:cs="Arial"/>
          <w:sz w:val="24"/>
          <w:szCs w:val="24"/>
        </w:rPr>
        <w:t xml:space="preserve">Grend 4: Dugnad gikk som planlagt. </w:t>
      </w:r>
    </w:p>
    <w:p w14:paraId="16DE1018" w14:textId="66CC57B1" w:rsidR="00791291" w:rsidRDefault="00791291" w:rsidP="00846E43">
      <w:pPr>
        <w:spacing w:line="240" w:lineRule="auto"/>
        <w:rPr>
          <w:rFonts w:ascii="Arial" w:hAnsi="Arial" w:cs="Arial"/>
          <w:sz w:val="24"/>
          <w:szCs w:val="24"/>
        </w:rPr>
      </w:pPr>
      <w:r>
        <w:rPr>
          <w:rFonts w:ascii="Arial" w:hAnsi="Arial" w:cs="Arial"/>
          <w:sz w:val="24"/>
          <w:szCs w:val="24"/>
        </w:rPr>
        <w:t>Grend 5: Har hatt grendemøte med følgende tilbakemelding:</w:t>
      </w:r>
    </w:p>
    <w:p w14:paraId="4F36C420" w14:textId="47F20F9F" w:rsidR="00791291" w:rsidRDefault="00791291" w:rsidP="00791291">
      <w:pPr>
        <w:pStyle w:val="Listeavsnitt"/>
        <w:numPr>
          <w:ilvl w:val="0"/>
          <w:numId w:val="2"/>
        </w:numPr>
        <w:spacing w:line="240" w:lineRule="auto"/>
        <w:rPr>
          <w:rFonts w:ascii="Arial" w:hAnsi="Arial" w:cs="Arial"/>
          <w:sz w:val="24"/>
          <w:szCs w:val="24"/>
        </w:rPr>
      </w:pPr>
      <w:r>
        <w:rPr>
          <w:rFonts w:ascii="Arial" w:hAnsi="Arial" w:cs="Arial"/>
          <w:sz w:val="24"/>
          <w:szCs w:val="24"/>
        </w:rPr>
        <w:t xml:space="preserve">Fremmer nok en gang en valgkomité; dette avslås da det ble tatt opp i GF. </w:t>
      </w:r>
    </w:p>
    <w:p w14:paraId="49D5C1AE" w14:textId="277E97BF" w:rsidR="00791291" w:rsidRPr="0099164F" w:rsidRDefault="0099164F" w:rsidP="00791291">
      <w:pPr>
        <w:pStyle w:val="Listeavsnitt"/>
        <w:numPr>
          <w:ilvl w:val="0"/>
          <w:numId w:val="2"/>
        </w:numPr>
        <w:spacing w:line="240" w:lineRule="auto"/>
        <w:rPr>
          <w:rFonts w:ascii="Arial" w:hAnsi="Arial" w:cs="Arial"/>
          <w:sz w:val="24"/>
          <w:szCs w:val="24"/>
        </w:rPr>
      </w:pPr>
      <w:r>
        <w:rPr>
          <w:rFonts w:ascii="Arial" w:hAnsi="Arial" w:cs="Arial"/>
          <w:sz w:val="24"/>
          <w:szCs w:val="24"/>
        </w:rPr>
        <w:t xml:space="preserve">Fremmer forslag om en parkeringslapp-løsning til gjesteparkering på fellesparkeringsplassen. Dette blant annet for å redusere at større biler/lastebiler og maskineri tar seg til rette; Velet tar ikke ansvar for dette. Det avgjøres at grenda selv må avgjøre om dette er en passelig løsning og dette må avgjøres med enstemmig ja fra </w:t>
      </w:r>
      <w:r>
        <w:rPr>
          <w:rFonts w:ascii="Arial" w:hAnsi="Arial" w:cs="Arial"/>
          <w:sz w:val="24"/>
          <w:szCs w:val="24"/>
          <w:u w:val="single"/>
        </w:rPr>
        <w:t xml:space="preserve">alle i grenda. </w:t>
      </w:r>
    </w:p>
    <w:p w14:paraId="3EA08D69" w14:textId="1A280096" w:rsidR="0099164F" w:rsidRDefault="0099164F" w:rsidP="00791291">
      <w:pPr>
        <w:pStyle w:val="Listeavsnitt"/>
        <w:numPr>
          <w:ilvl w:val="0"/>
          <w:numId w:val="2"/>
        </w:numPr>
        <w:spacing w:line="240" w:lineRule="auto"/>
        <w:rPr>
          <w:rFonts w:ascii="Arial" w:hAnsi="Arial" w:cs="Arial"/>
          <w:sz w:val="24"/>
          <w:szCs w:val="24"/>
        </w:rPr>
      </w:pPr>
      <w:r>
        <w:rPr>
          <w:rFonts w:ascii="Arial" w:hAnsi="Arial" w:cs="Arial"/>
          <w:sz w:val="24"/>
          <w:szCs w:val="24"/>
        </w:rPr>
        <w:t>ønsker å se på muligheten for bytte av snømåkefirma før vinteren da de var høyst misfornøyd med årets ansvarlige.</w:t>
      </w:r>
    </w:p>
    <w:p w14:paraId="4100F56A" w14:textId="2877D997" w:rsidR="0099164F" w:rsidRDefault="0099164F" w:rsidP="0099164F">
      <w:pPr>
        <w:spacing w:line="240" w:lineRule="auto"/>
        <w:rPr>
          <w:rFonts w:ascii="Arial" w:hAnsi="Arial" w:cs="Arial"/>
          <w:sz w:val="24"/>
          <w:szCs w:val="24"/>
        </w:rPr>
      </w:pPr>
      <w:r>
        <w:rPr>
          <w:rFonts w:ascii="Arial" w:hAnsi="Arial" w:cs="Arial"/>
          <w:sz w:val="24"/>
          <w:szCs w:val="24"/>
        </w:rPr>
        <w:t>Grend 6: Dugnad ble gjennomført som planlagt og nytt huskestativ er på plass.</w:t>
      </w:r>
    </w:p>
    <w:p w14:paraId="5E5B5E69" w14:textId="5B5B1F34" w:rsidR="00E90F07" w:rsidRDefault="00E90F07" w:rsidP="0099164F">
      <w:pPr>
        <w:spacing w:line="240" w:lineRule="auto"/>
        <w:rPr>
          <w:rFonts w:ascii="Arial" w:hAnsi="Arial" w:cs="Arial"/>
          <w:sz w:val="24"/>
          <w:szCs w:val="24"/>
        </w:rPr>
      </w:pPr>
    </w:p>
    <w:p w14:paraId="51C8F8BD" w14:textId="77777777" w:rsidR="00E90F07" w:rsidRDefault="00E90F07">
      <w:pPr>
        <w:rPr>
          <w:rFonts w:ascii="Arial" w:hAnsi="Arial" w:cs="Arial"/>
          <w:sz w:val="24"/>
          <w:szCs w:val="24"/>
        </w:rPr>
      </w:pPr>
      <w:r>
        <w:rPr>
          <w:rFonts w:ascii="Arial" w:hAnsi="Arial" w:cs="Arial"/>
          <w:sz w:val="24"/>
          <w:szCs w:val="24"/>
        </w:rPr>
        <w:br w:type="page"/>
      </w:r>
    </w:p>
    <w:p w14:paraId="6A604C5E"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lastRenderedPageBreak/>
        <w:t>en liten forklaring på hvordan et ChargeNode anlegg fungerer.</w:t>
      </w:r>
    </w:p>
    <w:p w14:paraId="0B5EA47E" w14:textId="77777777" w:rsidR="00E90F07" w:rsidRDefault="00E90F07" w:rsidP="00E90F07">
      <w:pPr>
        <w:pStyle w:val="onecomwebmail-msolistparagraph"/>
        <w:numPr>
          <w:ilvl w:val="0"/>
          <w:numId w:val="3"/>
        </w:numPr>
        <w:shd w:val="clear" w:color="auto" w:fill="FFFFFF"/>
        <w:spacing w:before="0" w:beforeAutospacing="0" w:after="0" w:afterAutospacing="0"/>
        <w:rPr>
          <w:rFonts w:ascii="Calibri" w:hAnsi="Calibri" w:cs="Calibri"/>
          <w:color w:val="3C3C3C"/>
          <w:spacing w:val="2"/>
          <w:sz w:val="22"/>
          <w:szCs w:val="22"/>
        </w:rPr>
      </w:pPr>
      <w:r>
        <w:rPr>
          <w:rFonts w:ascii="Calibri" w:hAnsi="Calibri" w:cs="Calibri"/>
          <w:color w:val="3C3C3C"/>
          <w:spacing w:val="2"/>
          <w:sz w:val="22"/>
          <w:szCs w:val="22"/>
        </w:rPr>
        <w:t>Vedlagt er også noen referansebilder (for garasjer med vegger imellom ser løsningen litt annerledes ut med små uttaksbokser)</w:t>
      </w:r>
    </w:p>
    <w:p w14:paraId="48D9304B"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4F1E81C4"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u w:val="single"/>
        </w:rPr>
        <w:t>Videre vil jeg anbefale deg å ta en titt på følgende linker:</w:t>
      </w:r>
    </w:p>
    <w:p w14:paraId="606511D8" w14:textId="77777777" w:rsidR="00E90F07" w:rsidRDefault="00545073"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hyperlink r:id="rId6" w:tgtFrame="_blank" w:history="1">
        <w:r w:rsidR="00E90F07">
          <w:rPr>
            <w:rStyle w:val="Hyperkobling"/>
            <w:rFonts w:ascii="Calibri" w:hAnsi="Calibri" w:cs="Calibri"/>
            <w:color w:val="0563C1"/>
            <w:spacing w:val="2"/>
            <w:sz w:val="22"/>
            <w:szCs w:val="22"/>
          </w:rPr>
          <w:t>https://chargenode.eu/no/ladesystem/</w:t>
        </w:r>
      </w:hyperlink>
    </w:p>
    <w:p w14:paraId="206A7CEA" w14:textId="77777777" w:rsidR="00E90F07" w:rsidRDefault="00545073"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hyperlink r:id="rId7" w:tgtFrame="_blank" w:history="1">
        <w:r w:rsidR="00E90F07">
          <w:rPr>
            <w:rStyle w:val="Hyperkobling"/>
            <w:rFonts w:ascii="Calibri" w:hAnsi="Calibri" w:cs="Calibri"/>
            <w:color w:val="0563C1"/>
            <w:spacing w:val="2"/>
            <w:sz w:val="22"/>
            <w:szCs w:val="22"/>
          </w:rPr>
          <w:t>https://chargenode.eu/no/vi-tilbyr/elbillading-brf/</w:t>
        </w:r>
      </w:hyperlink>
    </w:p>
    <w:p w14:paraId="3046D0A2" w14:textId="77777777" w:rsidR="00E90F07" w:rsidRDefault="00545073"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hyperlink r:id="rId8" w:tgtFrame="_blank" w:history="1">
        <w:r w:rsidR="00E90F07">
          <w:rPr>
            <w:rStyle w:val="Hyperkobling"/>
            <w:rFonts w:ascii="Calibri" w:hAnsi="Calibri" w:cs="Calibri"/>
            <w:color w:val="0563C1"/>
            <w:spacing w:val="2"/>
            <w:sz w:val="22"/>
            <w:szCs w:val="22"/>
          </w:rPr>
          <w:t>https://chargenode.eu/no/slik-fungerer-det/</w:t>
        </w:r>
      </w:hyperlink>
      <w:r w:rsidR="00E90F07">
        <w:rPr>
          <w:rFonts w:ascii="Calibri" w:hAnsi="Calibri" w:cs="Calibri"/>
          <w:color w:val="3C3C3C"/>
          <w:spacing w:val="2"/>
          <w:sz w:val="22"/>
          <w:szCs w:val="22"/>
        </w:rPr>
        <w:t> (animasjonsfilm)</w:t>
      </w:r>
    </w:p>
    <w:p w14:paraId="27BEB676"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5A6A9E03"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473CCE6D"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Det finnes i dag to måter å drive AC lading / saktelading av elbiler. Ladebokser eller ChargeNode</w:t>
      </w:r>
    </w:p>
    <w:p w14:paraId="02C816AD"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511A8D9D"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b/>
          <w:bCs/>
          <w:color w:val="3C3C3C"/>
          <w:spacing w:val="2"/>
          <w:sz w:val="22"/>
          <w:szCs w:val="22"/>
        </w:rPr>
        <w:t>Forskjellen er som følger:</w:t>
      </w:r>
    </w:p>
    <w:p w14:paraId="02B7A4AC"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5A34FC6D"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Ladebokser baserer seg på å </w:t>
      </w:r>
      <w:r>
        <w:rPr>
          <w:rFonts w:ascii="Calibri" w:hAnsi="Calibri" w:cs="Calibri"/>
          <w:color w:val="3C3C3C"/>
          <w:spacing w:val="2"/>
          <w:sz w:val="22"/>
          <w:szCs w:val="22"/>
          <w:u w:val="single"/>
        </w:rPr>
        <w:t>skalere ned</w:t>
      </w:r>
      <w:r>
        <w:rPr>
          <w:rFonts w:ascii="Calibri" w:hAnsi="Calibri" w:cs="Calibri"/>
          <w:color w:val="3C3C3C"/>
          <w:spacing w:val="2"/>
          <w:sz w:val="22"/>
          <w:szCs w:val="22"/>
        </w:rPr>
        <w:t> effekt på uttakene ettersom flere biler kobler seg til lading. (lastbalansering)</w:t>
      </w:r>
    </w:p>
    <w:p w14:paraId="3DC4C64E"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40F86D9C"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u w:val="single"/>
        </w:rPr>
        <w:t>Det ChargeNode gjør er:</w:t>
      </w:r>
    </w:p>
    <w:p w14:paraId="1591DA42"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Vi setter opp det vi kaller en </w:t>
      </w:r>
      <w:r>
        <w:rPr>
          <w:rFonts w:ascii="Calibri" w:hAnsi="Calibri" w:cs="Calibri"/>
          <w:b/>
          <w:bCs/>
          <w:color w:val="3C3C3C"/>
          <w:spacing w:val="2"/>
          <w:sz w:val="22"/>
          <w:szCs w:val="22"/>
        </w:rPr>
        <w:t>ladesentral</w:t>
      </w:r>
      <w:r>
        <w:rPr>
          <w:rFonts w:ascii="Calibri" w:hAnsi="Calibri" w:cs="Calibri"/>
          <w:color w:val="3C3C3C"/>
          <w:spacing w:val="2"/>
          <w:sz w:val="22"/>
          <w:szCs w:val="22"/>
        </w:rPr>
        <w:t> som kan serve 20-50 biler – avhengig av parkeringstid.</w:t>
      </w:r>
    </w:p>
    <w:p w14:paraId="176ECEA0"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10F98FE4"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xml:space="preserve">I en ladesentral sitter det 3 eller 9 stk Ladere som til enhver tid kan gi 22kW så lenge det er tilgjengelig effekt og så lenge bilens ombordlader kan ta det </w:t>
      </w:r>
      <w:proofErr w:type="gramStart"/>
      <w:r>
        <w:rPr>
          <w:rFonts w:ascii="Calibri" w:hAnsi="Calibri" w:cs="Calibri"/>
          <w:color w:val="3C3C3C"/>
          <w:spacing w:val="2"/>
          <w:sz w:val="22"/>
          <w:szCs w:val="22"/>
        </w:rPr>
        <w:t>imot  (</w:t>
      </w:r>
      <w:proofErr w:type="gramEnd"/>
      <w:r>
        <w:rPr>
          <w:rFonts w:ascii="Calibri" w:hAnsi="Calibri" w:cs="Calibri"/>
          <w:color w:val="3C3C3C"/>
          <w:spacing w:val="2"/>
          <w:sz w:val="22"/>
          <w:szCs w:val="22"/>
        </w:rPr>
        <w:t>hvis bilen kan ta imot 11kW så får den 11)</w:t>
      </w:r>
    </w:p>
    <w:p w14:paraId="5111E768"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36E768DC"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Når man parkerer i et ChargeNode ladenalegg starter man lading via APP – når man starter ladingen legger man samtidig inn avreisetiden sin.</w:t>
      </w:r>
    </w:p>
    <w:p w14:paraId="66AE7EDC"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Eksempel: Ola parkerer etter jobb klokken 17:00 og skal på jobb igjen kl. 07:00 – Ola har en parkeringstid på 14 timer.</w:t>
      </w:r>
    </w:p>
    <w:p w14:paraId="4F45ADF0"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Hvis Ola trenger 3 timer med lading spiller det ingen rolle for Ola når i løpet av disse timene han får strøm, så lenge han har fått det før avreise.</w:t>
      </w:r>
    </w:p>
    <w:p w14:paraId="3F2EBF3B"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7F6B1B9D"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Når brukere av et anlegge legger inn sin avreisetid vil systemet gi en prioritering basert på det faktiske behovet til hver enkelt. Det er altså laderen som «flytter seg» fra bil til bil etter behov og gir full effekt.</w:t>
      </w:r>
    </w:p>
    <w:p w14:paraId="4B0F466D"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240DAF1F"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Dette betyr at når Kari kommer og bare skal stå parkert i 2 timer før hun skal hente unger i barnehagen, vil hun bli prioritert frem i de to timene – uavhengig om hun parkerte som nummer 2 eller nummer 20</w:t>
      </w:r>
    </w:p>
    <w:p w14:paraId="3C0404D7"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Årsakene til dette er at hun prioriteres frem basert på parkeringstid og batteristatus.</w:t>
      </w:r>
    </w:p>
    <w:p w14:paraId="013A7803" w14:textId="77777777" w:rsidR="00E90F07" w:rsidRDefault="00E90F07" w:rsidP="00E90F07">
      <w:pPr>
        <w:pStyle w:val="onecomwebmail-msolistparagraph"/>
        <w:numPr>
          <w:ilvl w:val="0"/>
          <w:numId w:val="4"/>
        </w:numPr>
        <w:shd w:val="clear" w:color="auto" w:fill="FFFFFF"/>
        <w:spacing w:before="0" w:beforeAutospacing="0" w:after="0" w:afterAutospacing="0"/>
        <w:rPr>
          <w:rFonts w:ascii="Calibri" w:hAnsi="Calibri" w:cs="Calibri"/>
          <w:color w:val="3C3C3C"/>
          <w:spacing w:val="2"/>
          <w:sz w:val="22"/>
          <w:szCs w:val="22"/>
        </w:rPr>
      </w:pPr>
      <w:r>
        <w:rPr>
          <w:rFonts w:ascii="Calibri" w:hAnsi="Calibri" w:cs="Calibri"/>
          <w:color w:val="3C3C3C"/>
          <w:spacing w:val="2"/>
          <w:sz w:val="22"/>
          <w:szCs w:val="22"/>
        </w:rPr>
        <w:t>Hun vil da få eksempelvis 11kW i 2 timer og ikke 3,6 kW som i et lastbalansert ladeboks anlegg, men stort belegg</w:t>
      </w:r>
    </w:p>
    <w:p w14:paraId="3B1ABEA4"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0C107239"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I et system hvor man lastbalanserer effekten ned fordi det ikke er nok strøm til å gi full effekt på x antall ladere, ender personen som parkerer sist med å kanskje ikke ha fått ladingen de trenger før de skal ut å kjøre igjen.</w:t>
      </w:r>
    </w:p>
    <w:p w14:paraId="6DFAAF13"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451B58D9"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lastRenderedPageBreak/>
        <w:t>Der folk bor er det stor variasjon i kjøremønster og parkeringstid – utnytt dette istedenfor å legge opp til mer effekt enn nødvendig, som igjen slår ut på nettleie.</w:t>
      </w:r>
    </w:p>
    <w:p w14:paraId="452C5ADE"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51A6CEEA"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Jeg kommer gjerne ut til dere på et møte og en befaring om dere ønsker et tilbud.</w:t>
      </w:r>
    </w:p>
    <w:p w14:paraId="777947B0" w14:textId="6DAC10AA"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Ta gjerne kontakt etter grendemøtet så avtaler vi nærmere derfra. </w:t>
      </w:r>
    </w:p>
    <w:p w14:paraId="02C03137"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4F73AABB" w14:textId="79F66F02"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Ha en fin dag så snakkes vi!</w:t>
      </w:r>
    </w:p>
    <w:p w14:paraId="2369A047"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color w:val="3C3C3C"/>
          <w:spacing w:val="2"/>
          <w:sz w:val="22"/>
          <w:szCs w:val="22"/>
        </w:rPr>
        <w:t> </w:t>
      </w:r>
    </w:p>
    <w:p w14:paraId="26367D31" w14:textId="77777777" w:rsidR="00E90F07"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Arial" w:hAnsi="Arial" w:cs="Arial"/>
          <w:color w:val="3C3C3C"/>
          <w:spacing w:val="2"/>
          <w:sz w:val="20"/>
          <w:szCs w:val="20"/>
          <w:lang w:val="en-US"/>
        </w:rPr>
        <w:t>Med vennlig hilsen</w:t>
      </w:r>
    </w:p>
    <w:p w14:paraId="547EE965" w14:textId="76A23A59" w:rsidR="0099164F" w:rsidRDefault="00E90F07" w:rsidP="00E90F07">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Pr>
          <w:rFonts w:ascii="Calibri" w:hAnsi="Calibri" w:cs="Calibri"/>
          <w:noProof/>
          <w:color w:val="3C3C3C"/>
          <w:spacing w:val="2"/>
          <w:sz w:val="22"/>
          <w:szCs w:val="22"/>
        </w:rPr>
        <w:drawing>
          <wp:inline distT="0" distB="0" distL="0" distR="0" wp14:anchorId="741050F2" wp14:editId="203DDD9E">
            <wp:extent cx="2857500" cy="771525"/>
            <wp:effectExtent l="0" t="0" r="0" b="9525"/>
            <wp:docPr id="114385684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pic:spPr>
                </pic:pic>
              </a:graphicData>
            </a:graphic>
          </wp:inline>
        </w:drawing>
      </w:r>
      <w:r>
        <w:rPr>
          <w:rFonts w:ascii="Calibri" w:hAnsi="Calibri" w:cs="Calibri"/>
          <w:noProof/>
          <w:spacing w:val="2"/>
          <w:sz w:val="22"/>
          <w:szCs w:val="22"/>
          <w:lang w:val="sv-SE"/>
        </w:rPr>
        <mc:AlternateContent>
          <mc:Choice Requires="wps">
            <w:drawing>
              <wp:inline distT="0" distB="0" distL="0" distR="0" wp14:anchorId="164D0A30" wp14:editId="248C9DFE">
                <wp:extent cx="1828800" cy="495300"/>
                <wp:effectExtent l="0" t="0" r="0" b="0"/>
                <wp:docPr id="797037551" name="oneComWebmail-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6E3BE" id="oneComWebmail-Picture 1" o:spid="_x0000_s1026" style="width:2in;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WB1wEAAJ8DAAAOAAAAZHJzL2Uyb0RvYy54bWysU9uO0zAQfUfiHyy/0ySlC92o6Wq1q0VI&#10;C4u08AGuYycRicfMuE3L1zN2um2BN8SLNRfnzJnjk9XNfujFziB14CpZzHIpjNNQd66p5LevD2+W&#10;UlBQrlY9OFPJgyF5s379ajX60syhhb42KBjEUTn6SrYh+DLLSLdmUDQDbxw3LeCgAqfYZDWqkdGH&#10;Ppvn+btsBKw9gjZEXL2fmnKd8K01OjxZSyaIvpLMLaQT07mJZ7ZeqbJB5dtOH2mof2AxqM7x0BPU&#10;vQpKbLH7C2roNAKBDTMNQwbWdtqkHXibIv9jm+dWeZN2YXHIn2Si/werP++e/ReM1Mk/gv5OwsFd&#10;q1xjbsmzfPyo8lxChLE1qmYGRdQuGz2VJ4yYEKOJzfgJan5ttQ2QZNlbHOIMXljsk/qHk/pmH4Tm&#10;YrGcL5c5P5Lm3uL66i3HcYQqX772SOGDgUHEoJLI9BK62j1SmK6+XInDHDx0fZ9euHe/FRgzVhL7&#10;SDjahcoN1AcmjzC5hF3NQQv4U4qRHVJJ+rFVaKToPzoW4LpYLKKlUrK4ej/nBC87m8uOcpqhKhmk&#10;mMK7MNlw67Fr2qTzxPGWRbNd2ufM6kiWXZAUOTo22uwyT7fO/9X6FwAAAP//AwBQSwMEFAAGAAgA&#10;AAAhAIVFgZnaAAAABAEAAA8AAABkcnMvZG93bnJldi54bWxMj0FLw0AQhe+C/2EZwYvYjT1oiJkU&#10;KYhFhGKqPW+zYxLMzqbZbRL/vaMXvczweMOb7+Wr2XVqpCG0nhFuFgko4srblmuEt93jdQoqRMPW&#10;dJ4J4YsCrIrzs9xk1k/8SmMZayUhHDKD0MTYZ1qHqiFnwsL3xOJ9+MGZKHKotR3MJOGu08skudXO&#10;tCwfGtPTuqHqszw5hKnajvvdy5PeXu03no+b47p8f0a8vJgf7kFFmuPfMfzgCzoUwnTwJ7ZBdQhS&#10;JP5O8ZZpKvKAcCdbF7n+D198AwAA//8DAFBLAQItABQABgAIAAAAIQC2gziS/gAAAOEBAAATAAAA&#10;AAAAAAAAAAAAAAAAAABbQ29udGVudF9UeXBlc10ueG1sUEsBAi0AFAAGAAgAAAAhADj9If/WAAAA&#10;lAEAAAsAAAAAAAAAAAAAAAAALwEAAF9yZWxzLy5yZWxzUEsBAi0AFAAGAAgAAAAhAK+ztYHXAQAA&#10;nwMAAA4AAAAAAAAAAAAAAAAALgIAAGRycy9lMm9Eb2MueG1sUEsBAi0AFAAGAAgAAAAhAIVFgZna&#10;AAAABAEAAA8AAAAAAAAAAAAAAAAAMQQAAGRycy9kb3ducmV2LnhtbFBLBQYAAAAABAAEAPMAAAA4&#10;BQAAAAA=&#10;" filled="f" stroked="f">
                <o:lock v:ext="edit" aspectratio="t"/>
                <w10:anchorlock/>
              </v:rect>
            </w:pict>
          </mc:Fallback>
        </mc:AlternateContent>
      </w:r>
    </w:p>
    <w:p w14:paraId="5D752A99" w14:textId="77777777" w:rsidR="00545073" w:rsidRPr="00545073" w:rsidRDefault="00545073" w:rsidP="00545073">
      <w:pPr>
        <w:rPr>
          <w:lang w:eastAsia="nb-NO"/>
        </w:rPr>
      </w:pPr>
    </w:p>
    <w:p w14:paraId="007AA552" w14:textId="77777777" w:rsidR="00545073" w:rsidRPr="00545073" w:rsidRDefault="00545073" w:rsidP="00545073">
      <w:pPr>
        <w:rPr>
          <w:lang w:eastAsia="nb-NO"/>
        </w:rPr>
      </w:pPr>
    </w:p>
    <w:p w14:paraId="2F627D8D" w14:textId="77777777" w:rsidR="00545073" w:rsidRDefault="00545073" w:rsidP="00545073">
      <w:pPr>
        <w:rPr>
          <w:rFonts w:ascii="Calibri" w:eastAsia="Times New Roman" w:hAnsi="Calibri" w:cs="Calibri"/>
          <w:color w:val="3C3C3C"/>
          <w:spacing w:val="2"/>
          <w:lang w:eastAsia="nb-NO"/>
        </w:rPr>
      </w:pPr>
    </w:p>
    <w:p w14:paraId="2CE526E7" w14:textId="70EDFCF5" w:rsidR="00545073" w:rsidRPr="00545073" w:rsidRDefault="00545073" w:rsidP="00545073">
      <w:pPr>
        <w:rPr>
          <w:lang w:eastAsia="nb-NO"/>
        </w:rPr>
      </w:pPr>
      <w:r>
        <w:rPr>
          <w:noProof/>
          <w:lang w:eastAsia="nb-NO"/>
        </w:rPr>
        <w:drawing>
          <wp:anchor distT="0" distB="0" distL="114300" distR="114300" simplePos="0" relativeHeight="251660288" behindDoc="1" locked="0" layoutInCell="1" allowOverlap="1" wp14:anchorId="757FBACE" wp14:editId="658F328C">
            <wp:simplePos x="0" y="0"/>
            <wp:positionH relativeFrom="margin">
              <wp:align>left</wp:align>
            </wp:positionH>
            <wp:positionV relativeFrom="paragraph">
              <wp:posOffset>0</wp:posOffset>
            </wp:positionV>
            <wp:extent cx="5925185" cy="4446905"/>
            <wp:effectExtent l="0" t="0" r="0" b="0"/>
            <wp:wrapTight wrapText="bothSides">
              <wp:wrapPolygon edited="0">
                <wp:start x="0" y="0"/>
                <wp:lineTo x="0" y="21467"/>
                <wp:lineTo x="21528" y="21467"/>
                <wp:lineTo x="21528" y="0"/>
                <wp:lineTo x="0" y="0"/>
              </wp:wrapPolygon>
            </wp:wrapTight>
            <wp:docPr id="21330859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5185" cy="4446905"/>
                    </a:xfrm>
                    <a:prstGeom prst="rect">
                      <a:avLst/>
                    </a:prstGeom>
                    <a:noFill/>
                  </pic:spPr>
                </pic:pic>
              </a:graphicData>
            </a:graphic>
            <wp14:sizeRelH relativeFrom="margin">
              <wp14:pctWidth>0</wp14:pctWidth>
            </wp14:sizeRelH>
            <wp14:sizeRelV relativeFrom="margin">
              <wp14:pctHeight>0</wp14:pctHeight>
            </wp14:sizeRelV>
          </wp:anchor>
        </w:drawing>
      </w:r>
    </w:p>
    <w:sectPr w:rsidR="00545073" w:rsidRPr="00545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649"/>
    <w:multiLevelType w:val="hybridMultilevel"/>
    <w:tmpl w:val="2132E076"/>
    <w:lvl w:ilvl="0" w:tplc="B91AB360">
      <w:start w:val="1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DC32DB"/>
    <w:multiLevelType w:val="multilevel"/>
    <w:tmpl w:val="4BC6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081758"/>
    <w:multiLevelType w:val="multilevel"/>
    <w:tmpl w:val="9720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9B6688"/>
    <w:multiLevelType w:val="hybridMultilevel"/>
    <w:tmpl w:val="44CCDA9E"/>
    <w:lvl w:ilvl="0" w:tplc="16F63BD2">
      <w:start w:val="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05703136">
    <w:abstractNumId w:val="3"/>
  </w:num>
  <w:num w:numId="2" w16cid:durableId="308248499">
    <w:abstractNumId w:val="0"/>
  </w:num>
  <w:num w:numId="3" w16cid:durableId="1373113814">
    <w:abstractNumId w:val="1"/>
  </w:num>
  <w:num w:numId="4" w16cid:durableId="5690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1C"/>
    <w:rsid w:val="00212B8F"/>
    <w:rsid w:val="00545073"/>
    <w:rsid w:val="00645CA4"/>
    <w:rsid w:val="0066303F"/>
    <w:rsid w:val="006F09C9"/>
    <w:rsid w:val="00791291"/>
    <w:rsid w:val="008331EB"/>
    <w:rsid w:val="00846E43"/>
    <w:rsid w:val="0087031C"/>
    <w:rsid w:val="0099164F"/>
    <w:rsid w:val="00DB1011"/>
    <w:rsid w:val="00E90F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0A467"/>
  <w15:chartTrackingRefBased/>
  <w15:docId w15:val="{C2C590E0-815A-47C7-988B-26F75739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1C"/>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7031C"/>
    <w:pPr>
      <w:ind w:left="720"/>
      <w:contextualSpacing/>
    </w:pPr>
  </w:style>
  <w:style w:type="paragraph" w:customStyle="1" w:styleId="onecomwebmail-msonormal">
    <w:name w:val="onecomwebmail-msonormal"/>
    <w:basedOn w:val="Normal"/>
    <w:rsid w:val="00E90F0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listparagraph">
    <w:name w:val="onecomwebmail-msolistparagraph"/>
    <w:basedOn w:val="Normal"/>
    <w:rsid w:val="00E90F0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E90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genode.eu/no/slik-fungerer-det/" TargetMode="External"/><Relationship Id="rId3" Type="http://schemas.openxmlformats.org/officeDocument/2006/relationships/settings" Target="settings.xml"/><Relationship Id="rId7" Type="http://schemas.openxmlformats.org/officeDocument/2006/relationships/hyperlink" Target="https://chargenode.eu/no/vi-tilbyr/elbillading-br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rgenode.eu/no/ladesystem/"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956</Words>
  <Characters>5073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4</cp:revision>
  <dcterms:created xsi:type="dcterms:W3CDTF">2023-07-12T09:05:00Z</dcterms:created>
  <dcterms:modified xsi:type="dcterms:W3CDTF">2023-07-12T10:22:00Z</dcterms:modified>
</cp:coreProperties>
</file>